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1D" w:rsidRDefault="00071E90">
      <w:r>
        <w:t>Proyectos con participante de otras instituciones</w:t>
      </w:r>
    </w:p>
    <w:p w:rsidR="00071E90" w:rsidRDefault="00071E90" w:rsidP="00071E90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071E90">
        <w:rPr>
          <w:rFonts w:ascii="Arial" w:hAnsi="Arial" w:cs="Arial"/>
          <w:bCs/>
        </w:rPr>
        <w:t xml:space="preserve">Estudio sobre el </w:t>
      </w:r>
      <w:proofErr w:type="spellStart"/>
      <w:r w:rsidRPr="00071E90">
        <w:rPr>
          <w:rFonts w:ascii="Arial" w:hAnsi="Arial" w:cs="Arial"/>
          <w:bCs/>
        </w:rPr>
        <w:t>bullying</w:t>
      </w:r>
      <w:proofErr w:type="spellEnd"/>
      <w:r w:rsidRPr="00071E90">
        <w:rPr>
          <w:rFonts w:ascii="Arial" w:hAnsi="Arial" w:cs="Arial"/>
          <w:bCs/>
        </w:rPr>
        <w:t xml:space="preserve"> homofóbico en instituciones educativas cubanas</w:t>
      </w:r>
    </w:p>
    <w:p w:rsidR="00071E90" w:rsidRDefault="00071E90" w:rsidP="00071E90">
      <w:pPr>
        <w:pStyle w:val="ListParagraph"/>
        <w:rPr>
          <w:rFonts w:ascii="Arial" w:hAnsi="Arial" w:cs="Arial"/>
          <w:bCs/>
        </w:rPr>
      </w:pPr>
    </w:p>
    <w:p w:rsidR="00071E90" w:rsidRPr="00D26422" w:rsidRDefault="00071E90" w:rsidP="00071E9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</w:rPr>
      </w:pPr>
      <w:r w:rsidRPr="00D26422">
        <w:rPr>
          <w:rFonts w:ascii="Arial" w:hAnsi="Arial" w:cs="Arial"/>
          <w:bCs/>
          <w:color w:val="000000"/>
          <w:sz w:val="24"/>
        </w:rPr>
        <w:t>Sociedad Cubana multidisciplinaria para el estudio de la sexualidad (</w:t>
      </w:r>
      <w:proofErr w:type="spellStart"/>
      <w:r w:rsidRPr="00D26422">
        <w:rPr>
          <w:rFonts w:ascii="Arial" w:hAnsi="Arial" w:cs="Arial"/>
          <w:bCs/>
          <w:color w:val="000000"/>
          <w:sz w:val="24"/>
        </w:rPr>
        <w:t>SOCUMES</w:t>
      </w:r>
      <w:proofErr w:type="spellEnd"/>
      <w:r w:rsidRPr="00D26422">
        <w:rPr>
          <w:rFonts w:ascii="Arial" w:hAnsi="Arial" w:cs="Arial"/>
          <w:bCs/>
          <w:color w:val="000000"/>
          <w:sz w:val="24"/>
        </w:rPr>
        <w:t>)</w:t>
      </w:r>
    </w:p>
    <w:p w:rsidR="00071E90" w:rsidRPr="00D26422" w:rsidRDefault="00071E90" w:rsidP="00071E9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</w:rPr>
      </w:pPr>
      <w:r w:rsidRPr="00D26422">
        <w:rPr>
          <w:rFonts w:ascii="Arial" w:hAnsi="Arial" w:cs="Arial"/>
          <w:bCs/>
          <w:color w:val="000000"/>
          <w:sz w:val="24"/>
        </w:rPr>
        <w:t xml:space="preserve">Ministerio de Educación de </w:t>
      </w:r>
      <w:smartTag w:uri="urn:schemas-microsoft-com:office:smarttags" w:element="PersonName">
        <w:smartTagPr>
          <w:attr w:name="ProductID" w:val="la Rep￺blica"/>
        </w:smartTagPr>
        <w:r w:rsidRPr="00D26422">
          <w:rPr>
            <w:rFonts w:ascii="Arial" w:hAnsi="Arial" w:cs="Arial"/>
            <w:bCs/>
            <w:color w:val="000000"/>
            <w:sz w:val="24"/>
          </w:rPr>
          <w:t>la República</w:t>
        </w:r>
      </w:smartTag>
      <w:r w:rsidRPr="00D26422">
        <w:rPr>
          <w:rFonts w:ascii="Arial" w:hAnsi="Arial" w:cs="Arial"/>
          <w:bCs/>
          <w:color w:val="000000"/>
          <w:sz w:val="24"/>
        </w:rPr>
        <w:t xml:space="preserve"> de Cuba (MINED)</w:t>
      </w:r>
    </w:p>
    <w:p w:rsidR="00071E90" w:rsidRPr="00D26422" w:rsidRDefault="00071E90" w:rsidP="00071E9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</w:rPr>
      </w:pPr>
      <w:r w:rsidRPr="00D26422">
        <w:rPr>
          <w:rFonts w:ascii="Arial" w:hAnsi="Arial" w:cs="Arial"/>
          <w:bCs/>
          <w:color w:val="000000"/>
          <w:sz w:val="24"/>
        </w:rPr>
        <w:t>Centro Nacional de Educación Sexual (</w:t>
      </w:r>
      <w:proofErr w:type="spellStart"/>
      <w:r w:rsidRPr="00D26422">
        <w:rPr>
          <w:rFonts w:ascii="Arial" w:hAnsi="Arial" w:cs="Arial"/>
          <w:bCs/>
          <w:color w:val="000000"/>
          <w:sz w:val="24"/>
        </w:rPr>
        <w:t>CENESEX</w:t>
      </w:r>
      <w:proofErr w:type="spellEnd"/>
      <w:r w:rsidRPr="00D26422">
        <w:rPr>
          <w:rFonts w:ascii="Arial" w:hAnsi="Arial" w:cs="Arial"/>
          <w:bCs/>
          <w:color w:val="000000"/>
          <w:sz w:val="24"/>
        </w:rPr>
        <w:t>)</w:t>
      </w:r>
    </w:p>
    <w:p w:rsidR="00071E90" w:rsidRPr="00071E90" w:rsidRDefault="00071E90" w:rsidP="00071E90">
      <w:pPr>
        <w:rPr>
          <w:rFonts w:ascii="Arial" w:hAnsi="Arial" w:cs="Arial"/>
          <w:bCs/>
        </w:rPr>
      </w:pPr>
      <w:r w:rsidRPr="00071E90">
        <w:rPr>
          <w:rFonts w:ascii="Arial" w:hAnsi="Arial" w:cs="Arial"/>
          <w:bCs/>
          <w:color w:val="000000"/>
          <w:sz w:val="24"/>
        </w:rPr>
        <w:t>Grupo de Reflexión y Solidaridad “Oscar Arnulfo Romero” (</w:t>
      </w:r>
      <w:proofErr w:type="spellStart"/>
      <w:r w:rsidRPr="00071E90">
        <w:rPr>
          <w:rFonts w:ascii="Arial" w:hAnsi="Arial" w:cs="Arial"/>
          <w:bCs/>
          <w:color w:val="000000"/>
          <w:sz w:val="24"/>
        </w:rPr>
        <w:t>OAR</w:t>
      </w:r>
      <w:proofErr w:type="spellEnd"/>
      <w:r w:rsidRPr="00071E90">
        <w:rPr>
          <w:rFonts w:ascii="Arial" w:hAnsi="Arial" w:cs="Arial"/>
          <w:bCs/>
          <w:color w:val="000000"/>
          <w:sz w:val="24"/>
        </w:rPr>
        <w:t>)</w:t>
      </w:r>
    </w:p>
    <w:p w:rsidR="00071E90" w:rsidRPr="00071E90" w:rsidRDefault="00071E90" w:rsidP="00071E90">
      <w:pPr>
        <w:pStyle w:val="ListParagraph"/>
        <w:numPr>
          <w:ilvl w:val="0"/>
          <w:numId w:val="1"/>
        </w:numPr>
      </w:pPr>
      <w:r w:rsidRPr="00071E90">
        <w:rPr>
          <w:rFonts w:ascii="Arial" w:hAnsi="Arial" w:cs="Arial"/>
          <w:bCs/>
        </w:rPr>
        <w:t>La formación pedagógica universitaria en las condiciones del desarrollo sostenible de la sociedad cubana</w:t>
      </w:r>
    </w:p>
    <w:p w:rsidR="00071E90" w:rsidRDefault="00071E90"/>
    <w:p w:rsidR="00071E90" w:rsidRDefault="00071E90">
      <w:pPr>
        <w:rPr>
          <w:rFonts w:ascii="Arial" w:hAnsi="Arial" w:cs="Arial"/>
          <w:color w:val="000000"/>
        </w:rPr>
      </w:pPr>
      <w:r w:rsidRPr="004C3705">
        <w:rPr>
          <w:rFonts w:ascii="Arial" w:hAnsi="Arial" w:cs="Arial"/>
          <w:color w:val="000000"/>
        </w:rPr>
        <w:t>Carrera de Pedagogía-Psicología de la Universidad de Artemisa</w:t>
      </w:r>
    </w:p>
    <w:p w:rsidR="00253492" w:rsidRDefault="00253492">
      <w:pPr>
        <w:rPr>
          <w:rFonts w:ascii="Arial" w:hAnsi="Arial" w:cs="Arial"/>
          <w:color w:val="000000"/>
        </w:rPr>
      </w:pPr>
    </w:p>
    <w:p w:rsidR="00253492" w:rsidRPr="00253492" w:rsidRDefault="00253492" w:rsidP="00253492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r w:rsidRPr="006D13DC">
        <w:rPr>
          <w:rFonts w:ascii="Arial" w:hAnsi="Arial" w:cs="Arial"/>
          <w:szCs w:val="24"/>
        </w:rPr>
        <w:t>La orientación profesional general y pedagógica en los Institutos Preuniversitarios de la Habana</w:t>
      </w:r>
    </w:p>
    <w:p w:rsidR="00253492" w:rsidRDefault="00253492">
      <w:pPr>
        <w:rPr>
          <w:rFonts w:ascii="Arial" w:hAnsi="Arial" w:cs="Arial"/>
          <w:color w:val="000000"/>
        </w:rPr>
      </w:pPr>
    </w:p>
    <w:p w:rsidR="00253492" w:rsidRDefault="00253492">
      <w:pPr>
        <w:rPr>
          <w:rFonts w:ascii="Arial" w:hAnsi="Arial" w:cs="Arial"/>
          <w:lang w:val="es-ES_tradnl"/>
        </w:rPr>
      </w:pPr>
      <w:r w:rsidRPr="006D13DC">
        <w:rPr>
          <w:rFonts w:ascii="Arial" w:hAnsi="Arial" w:cs="Arial"/>
          <w:lang w:val="es-ES_tradnl"/>
        </w:rPr>
        <w:t>Dirección Provincial de Educación e Institutos Preuniversitarios Urbanos</w:t>
      </w:r>
      <w:r>
        <w:rPr>
          <w:rFonts w:ascii="Arial" w:hAnsi="Arial" w:cs="Arial"/>
          <w:lang w:val="es-ES_tradnl"/>
        </w:rPr>
        <w:t xml:space="preserve"> </w:t>
      </w:r>
      <w:r w:rsidRPr="006D13DC">
        <w:rPr>
          <w:rFonts w:ascii="Arial" w:hAnsi="Arial" w:cs="Arial"/>
          <w:lang w:val="es-ES_tradnl"/>
        </w:rPr>
        <w:t>(</w:t>
      </w:r>
      <w:proofErr w:type="spellStart"/>
      <w:r w:rsidRPr="006D13DC">
        <w:rPr>
          <w:rFonts w:ascii="Arial" w:hAnsi="Arial" w:cs="Arial"/>
          <w:lang w:val="es-ES_tradnl"/>
        </w:rPr>
        <w:t>IPU</w:t>
      </w:r>
      <w:proofErr w:type="spellEnd"/>
      <w:r w:rsidRPr="006D13DC">
        <w:rPr>
          <w:rFonts w:ascii="Arial" w:hAnsi="Arial" w:cs="Arial"/>
          <w:lang w:val="es-ES_tradnl"/>
        </w:rPr>
        <w:t>) de La Habana. Organismo: MINED.</w:t>
      </w:r>
    </w:p>
    <w:p w:rsidR="00A36173" w:rsidRDefault="00A36173">
      <w:pPr>
        <w:rPr>
          <w:rFonts w:ascii="Arial" w:hAnsi="Arial" w:cs="Arial"/>
          <w:lang w:val="es-ES_tradnl"/>
        </w:rPr>
      </w:pPr>
    </w:p>
    <w:p w:rsidR="00A36173" w:rsidRPr="00A36173" w:rsidRDefault="00A36173" w:rsidP="00A36173">
      <w:pPr>
        <w:pStyle w:val="ListParagraph"/>
        <w:numPr>
          <w:ilvl w:val="0"/>
          <w:numId w:val="1"/>
        </w:numPr>
      </w:pPr>
      <w:r w:rsidRPr="0040450B">
        <w:rPr>
          <w:rFonts w:ascii="Arial" w:hAnsi="Arial" w:cs="Arial"/>
        </w:rPr>
        <w:t>Concepción teórico-metodológica de gestión del conocimiento para potenciar la Actividad Científica Educacional (</w:t>
      </w:r>
      <w:proofErr w:type="spellStart"/>
      <w:r w:rsidRPr="0040450B">
        <w:rPr>
          <w:rFonts w:ascii="Arial" w:hAnsi="Arial" w:cs="Arial"/>
        </w:rPr>
        <w:t>ACE</w:t>
      </w:r>
      <w:proofErr w:type="spellEnd"/>
      <w:r w:rsidRPr="0040450B">
        <w:rPr>
          <w:rFonts w:ascii="Arial" w:hAnsi="Arial" w:cs="Arial"/>
        </w:rPr>
        <w:t>) en la UCP “Enrique José Varona”</w:t>
      </w:r>
    </w:p>
    <w:p w:rsidR="00A36173" w:rsidRDefault="00A36173" w:rsidP="00A36173">
      <w:pPr>
        <w:pStyle w:val="ListParagraph"/>
        <w:rPr>
          <w:rFonts w:ascii="Arial" w:hAnsi="Arial" w:cs="Arial"/>
        </w:rPr>
      </w:pPr>
    </w:p>
    <w:p w:rsidR="00A36173" w:rsidRPr="00A36173" w:rsidRDefault="00A36173" w:rsidP="00A36173">
      <w:pPr>
        <w:framePr w:hSpace="141" w:wrap="around" w:vAnchor="text" w:hAnchor="text" w:y="1"/>
        <w:spacing w:after="200" w:line="360" w:lineRule="auto"/>
        <w:ind w:left="360"/>
        <w:suppressOverlap/>
        <w:jc w:val="both"/>
        <w:rPr>
          <w:rFonts w:ascii="Arial" w:hAnsi="Arial" w:cs="Arial"/>
          <w:color w:val="000000"/>
        </w:rPr>
      </w:pPr>
      <w:r w:rsidRPr="00A36173">
        <w:rPr>
          <w:rFonts w:ascii="Arial" w:hAnsi="Arial" w:cs="Arial"/>
          <w:color w:val="000000"/>
        </w:rPr>
        <w:t>Universidad de Artemisa (Facultad de Pedagogía)</w:t>
      </w:r>
    </w:p>
    <w:p w:rsidR="00A36173" w:rsidRPr="00A36173" w:rsidRDefault="00A36173" w:rsidP="00A36173">
      <w:pPr>
        <w:framePr w:hSpace="141" w:wrap="around" w:vAnchor="text" w:hAnchor="text" w:y="1"/>
        <w:spacing w:after="200" w:line="360" w:lineRule="auto"/>
        <w:ind w:left="360"/>
        <w:suppressOverlap/>
        <w:jc w:val="both"/>
        <w:rPr>
          <w:rFonts w:ascii="Arial" w:hAnsi="Arial" w:cs="Arial"/>
          <w:color w:val="000000"/>
        </w:rPr>
      </w:pPr>
      <w:proofErr w:type="spellStart"/>
      <w:r w:rsidRPr="00A36173">
        <w:rPr>
          <w:rFonts w:ascii="Arial" w:hAnsi="Arial" w:cs="Arial"/>
          <w:color w:val="000000"/>
        </w:rPr>
        <w:t>IDICT-CITMA</w:t>
      </w:r>
      <w:proofErr w:type="spellEnd"/>
    </w:p>
    <w:p w:rsidR="00A36173" w:rsidRPr="00A36173" w:rsidRDefault="00A36173" w:rsidP="00A36173">
      <w:pPr>
        <w:framePr w:hSpace="141" w:wrap="around" w:vAnchor="text" w:hAnchor="text" w:y="1"/>
        <w:spacing w:after="200" w:line="360" w:lineRule="auto"/>
        <w:ind w:left="360"/>
        <w:suppressOverlap/>
        <w:jc w:val="both"/>
        <w:rPr>
          <w:rFonts w:ascii="Arial" w:hAnsi="Arial" w:cs="Arial"/>
          <w:color w:val="000000"/>
        </w:rPr>
      </w:pPr>
      <w:r w:rsidRPr="00A36173">
        <w:rPr>
          <w:rFonts w:ascii="Arial" w:hAnsi="Arial" w:cs="Arial"/>
          <w:color w:val="000000"/>
        </w:rPr>
        <w:t>UCI</w:t>
      </w:r>
    </w:p>
    <w:p w:rsidR="00A36173" w:rsidRDefault="00A36173" w:rsidP="00A3617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A36173">
        <w:rPr>
          <w:rFonts w:ascii="Arial" w:hAnsi="Arial" w:cs="Arial"/>
          <w:color w:val="000000"/>
        </w:rPr>
        <w:t>Sistema de información para la educación nacional</w:t>
      </w:r>
    </w:p>
    <w:p w:rsidR="00A36173" w:rsidRDefault="00A36173" w:rsidP="00A36173">
      <w:pPr>
        <w:rPr>
          <w:rFonts w:ascii="Arial" w:hAnsi="Arial" w:cs="Arial"/>
          <w:color w:val="000000"/>
        </w:rPr>
      </w:pPr>
    </w:p>
    <w:p w:rsidR="00A36173" w:rsidRPr="00A36173" w:rsidRDefault="00A36173" w:rsidP="00A36173">
      <w:pPr>
        <w:pStyle w:val="GenricodelasNormas"/>
        <w:numPr>
          <w:ilvl w:val="0"/>
          <w:numId w:val="1"/>
        </w:numPr>
        <w:spacing w:line="360" w:lineRule="auto"/>
        <w:jc w:val="center"/>
        <w:rPr>
          <w:rFonts w:cs="Arial"/>
          <w:sz w:val="24"/>
          <w:szCs w:val="24"/>
        </w:rPr>
      </w:pPr>
      <w:r w:rsidRPr="00A36173">
        <w:rPr>
          <w:rFonts w:cs="Arial"/>
          <w:sz w:val="24"/>
          <w:szCs w:val="24"/>
        </w:rPr>
        <w:t xml:space="preserve">La contribución de la </w:t>
      </w:r>
      <w:r w:rsidRPr="00A36173">
        <w:rPr>
          <w:rFonts w:cs="Arial"/>
          <w:b/>
          <w:sz w:val="24"/>
          <w:szCs w:val="24"/>
        </w:rPr>
        <w:t>Semiótica</w:t>
      </w:r>
      <w:r w:rsidRPr="00A36173">
        <w:rPr>
          <w:rFonts w:cs="Arial"/>
          <w:sz w:val="24"/>
          <w:szCs w:val="24"/>
        </w:rPr>
        <w:t xml:space="preserve"> al perfeccionamiento de los procesos formativos en la sociedad contemporánea cubana.</w:t>
      </w:r>
    </w:p>
    <w:p w:rsidR="00A36173" w:rsidRPr="001565C8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 xml:space="preserve">I. </w:t>
      </w:r>
      <w:r w:rsidRPr="001565C8">
        <w:rPr>
          <w:rFonts w:ascii="Verdana" w:eastAsia="Times New Roman" w:hAnsi="Verdana" w:cs="Arial"/>
          <w:lang w:eastAsia="es-ES"/>
        </w:rPr>
        <w:t xml:space="preserve">S. A. Universidad de las Artes 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 w:rsidRPr="001565C8">
        <w:rPr>
          <w:rFonts w:ascii="Verdana" w:eastAsia="Times New Roman" w:hAnsi="Verdana" w:cs="Arial"/>
          <w:lang w:eastAsia="es-ES"/>
        </w:rPr>
        <w:t>Facultad de Comunicación de la Universidad de La Habana (MES)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Universidad de Santiago de Cuba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Universidad de Cienfuegos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proofErr w:type="spellStart"/>
      <w:r>
        <w:rPr>
          <w:rFonts w:ascii="Verdana" w:eastAsia="Times New Roman" w:hAnsi="Verdana" w:cs="Arial"/>
          <w:lang w:eastAsia="es-ES"/>
        </w:rPr>
        <w:t>ICRT</w:t>
      </w:r>
      <w:proofErr w:type="spellEnd"/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proofErr w:type="spellStart"/>
      <w:r>
        <w:rPr>
          <w:rFonts w:ascii="Verdana" w:eastAsia="Times New Roman" w:hAnsi="Verdana" w:cs="Arial"/>
          <w:lang w:eastAsia="es-ES"/>
        </w:rPr>
        <w:t>ICAI</w:t>
      </w:r>
      <w:proofErr w:type="spellEnd"/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Instituto Superior de Diseño de Cuba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 w:rsidRPr="00C400DC">
        <w:rPr>
          <w:rFonts w:ascii="Verdana" w:eastAsia="Times New Roman" w:hAnsi="Verdana" w:cs="Arial"/>
          <w:lang w:eastAsia="es-ES"/>
        </w:rPr>
        <w:t>MINED. Organismo Central.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proofErr w:type="spellStart"/>
      <w:r>
        <w:rPr>
          <w:rFonts w:ascii="Verdana" w:eastAsia="Times New Roman" w:hAnsi="Verdana" w:cs="Arial"/>
          <w:lang w:eastAsia="es-ES"/>
        </w:rPr>
        <w:t>CNTV</w:t>
      </w:r>
      <w:proofErr w:type="spellEnd"/>
      <w:r>
        <w:rPr>
          <w:rFonts w:ascii="Verdana" w:eastAsia="Times New Roman" w:hAnsi="Verdana" w:cs="Arial"/>
          <w:lang w:eastAsia="es-ES"/>
        </w:rPr>
        <w:t>. Bayamo. Granma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proofErr w:type="spellStart"/>
      <w:r>
        <w:rPr>
          <w:rFonts w:ascii="Verdana" w:eastAsia="Times New Roman" w:hAnsi="Verdana" w:cs="Arial"/>
          <w:lang w:eastAsia="es-ES"/>
        </w:rPr>
        <w:lastRenderedPageBreak/>
        <w:t>CNTV</w:t>
      </w:r>
      <w:proofErr w:type="spellEnd"/>
      <w:r>
        <w:rPr>
          <w:rFonts w:ascii="Verdana" w:eastAsia="Times New Roman" w:hAnsi="Verdana" w:cs="Arial"/>
          <w:lang w:eastAsia="es-ES"/>
        </w:rPr>
        <w:t>. Guantánamo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Facultad de artes y letras de la UH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Facultad de Español para no hispanohablantes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Universidad de Pinar del Río</w:t>
      </w:r>
    </w:p>
    <w:p w:rsidR="00A36173" w:rsidRDefault="00A36173" w:rsidP="00A36173">
      <w:pPr>
        <w:spacing w:after="0" w:line="240" w:lineRule="auto"/>
        <w:ind w:left="360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>Fiscalía General de la República</w:t>
      </w:r>
    </w:p>
    <w:p w:rsidR="00A36173" w:rsidRDefault="00A36173" w:rsidP="00A36173"/>
    <w:p w:rsidR="003919F8" w:rsidRPr="003919F8" w:rsidRDefault="003919F8" w:rsidP="003919F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919F8">
        <w:rPr>
          <w:rFonts w:ascii="Arial" w:hAnsi="Arial" w:cs="Arial"/>
        </w:rPr>
        <w:t xml:space="preserve">La preparación del estudiantado de </w:t>
      </w:r>
      <w:smartTag w:uri="urn:schemas-microsoft-com:office:smarttags" w:element="PersonName">
        <w:smartTagPr>
          <w:attr w:name="ProductID" w:val="la Universidad"/>
        </w:smartTagPr>
        <w:r w:rsidRPr="003919F8">
          <w:rPr>
            <w:rFonts w:ascii="Arial" w:hAnsi="Arial" w:cs="Arial"/>
          </w:rPr>
          <w:t>la Universidad</w:t>
        </w:r>
      </w:smartTag>
      <w:r w:rsidRPr="003919F8">
        <w:rPr>
          <w:rFonts w:ascii="Arial" w:hAnsi="Arial" w:cs="Arial"/>
        </w:rPr>
        <w:t xml:space="preserve"> de Ciencias Pedagógicas Enrique J. Varona y de las escuelas pedagógicas para desarrollar los procesos educativos de la sexualidad que previenen la violencia de género en el ámbito escolar.</w:t>
      </w:r>
    </w:p>
    <w:p w:rsidR="003919F8" w:rsidRPr="003919F8" w:rsidRDefault="003919F8" w:rsidP="003919F8">
      <w:pPr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  <w:lang w:eastAsia="es-ES"/>
        </w:rPr>
      </w:pPr>
      <w:r w:rsidRPr="003919F8">
        <w:rPr>
          <w:rFonts w:ascii="Arial" w:hAnsi="Arial" w:cs="Arial"/>
          <w:bCs/>
          <w:color w:val="000000"/>
          <w:sz w:val="20"/>
          <w:szCs w:val="20"/>
          <w:lang w:eastAsia="es-ES"/>
        </w:rPr>
        <w:t>MINED</w:t>
      </w:r>
    </w:p>
    <w:p w:rsidR="003919F8" w:rsidRPr="003919F8" w:rsidRDefault="003919F8" w:rsidP="003919F8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  <w:proofErr w:type="spellStart"/>
      <w:r w:rsidRPr="003919F8">
        <w:rPr>
          <w:rFonts w:ascii="Arial" w:hAnsi="Arial" w:cs="Arial"/>
          <w:color w:val="000000"/>
          <w:sz w:val="20"/>
          <w:szCs w:val="20"/>
          <w:lang w:eastAsia="es-ES"/>
        </w:rPr>
        <w:t>CENESEX</w:t>
      </w:r>
      <w:proofErr w:type="spellEnd"/>
      <w:r w:rsidRPr="003919F8">
        <w:rPr>
          <w:rFonts w:ascii="Arial" w:hAnsi="Arial" w:cs="Arial"/>
          <w:color w:val="000000"/>
          <w:sz w:val="20"/>
          <w:szCs w:val="20"/>
          <w:lang w:eastAsia="es-ES"/>
        </w:rPr>
        <w:t xml:space="preserve">: </w:t>
      </w:r>
    </w:p>
    <w:p w:rsidR="003919F8" w:rsidRDefault="003919F8" w:rsidP="003919F8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  <w:proofErr w:type="spellStart"/>
      <w:r w:rsidRPr="003919F8">
        <w:rPr>
          <w:rFonts w:ascii="Arial" w:hAnsi="Arial" w:cs="Arial"/>
          <w:color w:val="000000"/>
          <w:sz w:val="20"/>
          <w:szCs w:val="20"/>
          <w:lang w:eastAsia="es-ES"/>
        </w:rPr>
        <w:t>SOCUMES</w:t>
      </w:r>
      <w:proofErr w:type="spellEnd"/>
    </w:p>
    <w:p w:rsidR="003919F8" w:rsidRDefault="003919F8" w:rsidP="003919F8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3919F8" w:rsidRDefault="003919F8" w:rsidP="003919F8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3919F8" w:rsidRPr="003919F8" w:rsidRDefault="003919F8" w:rsidP="003919F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es-ES"/>
        </w:rPr>
      </w:pPr>
      <w:r w:rsidRPr="005D1420">
        <w:rPr>
          <w:rFonts w:ascii="Arial" w:hAnsi="Arial" w:cs="Arial"/>
          <w:bCs/>
        </w:rPr>
        <w:t>La obra de José Martí y el proceso de formación del profesional de la educación en la Universidad de Ciencias Pedagógicas “Enrique José Varona”</w:t>
      </w:r>
    </w:p>
    <w:p w:rsidR="003919F8" w:rsidRPr="003919F8" w:rsidRDefault="003919F8" w:rsidP="003919F8">
      <w:pPr>
        <w:spacing w:after="0" w:line="276" w:lineRule="auto"/>
        <w:ind w:left="360"/>
        <w:rPr>
          <w:rFonts w:ascii="Arial" w:hAnsi="Arial" w:cs="Arial"/>
          <w:color w:val="000000"/>
        </w:rPr>
      </w:pPr>
      <w:r w:rsidRPr="003919F8">
        <w:rPr>
          <w:rFonts w:ascii="Arial" w:hAnsi="Arial" w:cs="Arial"/>
          <w:color w:val="000000"/>
        </w:rPr>
        <w:t>Departamento de Marxismo-leninismo e Historia del MINED</w:t>
      </w:r>
    </w:p>
    <w:p w:rsidR="003919F8" w:rsidRPr="003919F8" w:rsidRDefault="003919F8" w:rsidP="003919F8">
      <w:pPr>
        <w:spacing w:after="0" w:line="276" w:lineRule="auto"/>
        <w:ind w:left="360"/>
        <w:rPr>
          <w:rFonts w:ascii="Arial" w:hAnsi="Arial" w:cs="Arial"/>
          <w:color w:val="000000"/>
        </w:rPr>
      </w:pPr>
      <w:r w:rsidRPr="003919F8">
        <w:rPr>
          <w:rFonts w:ascii="Arial" w:hAnsi="Arial" w:cs="Arial"/>
          <w:color w:val="000000"/>
        </w:rPr>
        <w:t>Departamento de Marxismo-leninismo e Historia del MES</w:t>
      </w:r>
    </w:p>
    <w:p w:rsidR="003919F8" w:rsidRDefault="003919F8" w:rsidP="003919F8">
      <w:pPr>
        <w:spacing w:after="0" w:line="276" w:lineRule="auto"/>
        <w:ind w:left="360"/>
        <w:rPr>
          <w:rFonts w:ascii="Arial" w:hAnsi="Arial" w:cs="Arial"/>
          <w:color w:val="000000"/>
        </w:rPr>
      </w:pPr>
      <w:r w:rsidRPr="003919F8">
        <w:rPr>
          <w:rFonts w:ascii="Arial" w:hAnsi="Arial" w:cs="Arial"/>
          <w:color w:val="000000"/>
        </w:rPr>
        <w:t>Dirección Provincial de Educación de La Habana</w:t>
      </w:r>
    </w:p>
    <w:p w:rsidR="003919F8" w:rsidRDefault="003919F8" w:rsidP="003919F8">
      <w:pPr>
        <w:spacing w:after="0" w:line="276" w:lineRule="auto"/>
        <w:ind w:left="360"/>
        <w:rPr>
          <w:rFonts w:ascii="Arial" w:hAnsi="Arial" w:cs="Arial"/>
          <w:color w:val="000000"/>
        </w:rPr>
      </w:pPr>
    </w:p>
    <w:p w:rsidR="003919F8" w:rsidRPr="003919F8" w:rsidRDefault="003919F8" w:rsidP="003919F8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/>
        </w:rPr>
      </w:pPr>
      <w:r w:rsidRPr="00A36B6D">
        <w:rPr>
          <w:rFonts w:ascii="Arial" w:hAnsi="Arial" w:cs="Arial"/>
          <w:bCs/>
        </w:rPr>
        <w:t>La educación</w:t>
      </w:r>
      <w:r>
        <w:rPr>
          <w:rFonts w:ascii="Arial" w:hAnsi="Arial" w:cs="Arial"/>
          <w:bCs/>
        </w:rPr>
        <w:t xml:space="preserve"> para la vida ciudadana en la formación docente y en la escuela, desde los aportes de Martí y Fidel</w:t>
      </w:r>
    </w:p>
    <w:p w:rsidR="003919F8" w:rsidRDefault="003919F8" w:rsidP="003919F8">
      <w:pPr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MINED</w:t>
      </w:r>
    </w:p>
    <w:p w:rsidR="003919F8" w:rsidRDefault="003919F8" w:rsidP="003919F8">
      <w:pPr>
        <w:spacing w:after="0" w:line="276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DPE</w:t>
      </w:r>
      <w:proofErr w:type="spellEnd"/>
    </w:p>
    <w:p w:rsidR="003919F8" w:rsidRDefault="003919F8" w:rsidP="003919F8">
      <w:pPr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MES</w:t>
      </w:r>
    </w:p>
    <w:p w:rsidR="008E6BEC" w:rsidRDefault="008E6BEC" w:rsidP="003919F8">
      <w:pPr>
        <w:spacing w:after="0" w:line="276" w:lineRule="auto"/>
        <w:rPr>
          <w:rFonts w:ascii="Arial" w:hAnsi="Arial" w:cs="Arial"/>
          <w:color w:val="000000"/>
        </w:rPr>
      </w:pPr>
    </w:p>
    <w:p w:rsidR="008E6BEC" w:rsidRPr="008E6BEC" w:rsidRDefault="008E6BEC" w:rsidP="008E6B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Cs/>
          <w:color w:val="000000"/>
        </w:rPr>
      </w:pPr>
      <w:r w:rsidRPr="008E6BEC">
        <w:rPr>
          <w:rFonts w:ascii="Arial" w:hAnsi="Arial" w:cs="Arial"/>
          <w:bCs/>
          <w:color w:val="000000"/>
        </w:rPr>
        <w:t>La organización en el proceso de dirección en educación</w:t>
      </w:r>
    </w:p>
    <w:p w:rsidR="008E6BEC" w:rsidRDefault="008E6BEC" w:rsidP="008E6BEC">
      <w:pPr>
        <w:spacing w:after="0" w:line="276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MINED</w:t>
      </w:r>
    </w:p>
    <w:p w:rsidR="008E6BEC" w:rsidRDefault="008E6BEC" w:rsidP="008E6BEC">
      <w:pPr>
        <w:spacing w:after="0" w:line="276" w:lineRule="auto"/>
        <w:ind w:left="36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MININT</w:t>
      </w:r>
      <w:proofErr w:type="spellEnd"/>
    </w:p>
    <w:p w:rsidR="008E6BEC" w:rsidRDefault="008E6BEC" w:rsidP="008E6BEC">
      <w:pPr>
        <w:spacing w:after="0" w:line="276" w:lineRule="auto"/>
        <w:ind w:left="36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MINSAP</w:t>
      </w:r>
      <w:proofErr w:type="spellEnd"/>
    </w:p>
    <w:p w:rsidR="008E6BEC" w:rsidRDefault="008E6BEC" w:rsidP="008E6BEC">
      <w:pPr>
        <w:spacing w:after="0" w:line="276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MES</w:t>
      </w:r>
    </w:p>
    <w:p w:rsidR="008E6BEC" w:rsidRDefault="008E6BEC" w:rsidP="008E6BEC">
      <w:pPr>
        <w:spacing w:after="0" w:line="276" w:lineRule="auto"/>
        <w:ind w:left="360"/>
        <w:rPr>
          <w:rFonts w:ascii="Arial" w:hAnsi="Arial" w:cs="Arial"/>
          <w:color w:val="000000"/>
        </w:rPr>
      </w:pPr>
    </w:p>
    <w:p w:rsidR="008E6BEC" w:rsidRPr="008E6BEC" w:rsidRDefault="008E6BEC" w:rsidP="008E6BEC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Educación Geográfica para el Desarrollo Sostenible</w:t>
      </w:r>
    </w:p>
    <w:p w:rsidR="008E6BEC" w:rsidRDefault="008E6BEC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Asociación espeleológica de Cuba</w:t>
      </w:r>
    </w:p>
    <w:p w:rsidR="008E6BEC" w:rsidRDefault="008E6BEC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Facultad de Geografía de la UH</w:t>
      </w:r>
    </w:p>
    <w:p w:rsidR="008E6BEC" w:rsidRDefault="008E6BEC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Universidad de Artemisa</w:t>
      </w:r>
    </w:p>
    <w:p w:rsidR="008E6BEC" w:rsidRDefault="008E6BEC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Universidad de Cienfuegos</w:t>
      </w:r>
    </w:p>
    <w:p w:rsidR="008E6BEC" w:rsidRDefault="008E6BEC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DPE</w:t>
      </w:r>
      <w:proofErr w:type="spellEnd"/>
    </w:p>
    <w:p w:rsidR="008E6BEC" w:rsidRPr="00B238B8" w:rsidRDefault="00B238B8" w:rsidP="00B238B8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/>
        </w:rPr>
      </w:pPr>
      <w:r w:rsidRPr="00B238B8">
        <w:rPr>
          <w:rFonts w:ascii="Arial" w:hAnsi="Arial" w:cs="Arial"/>
          <w:snapToGrid w:val="0"/>
          <w:sz w:val="24"/>
          <w:szCs w:val="24"/>
        </w:rPr>
        <w:t>El aporte teórico-práctico del Centro de Estudios de Educación Ambiental-Gea a la educación ambiental y energética.</w:t>
      </w:r>
    </w:p>
    <w:p w:rsidR="008E6BEC" w:rsidRDefault="00B238B8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Sociedad espeleológica de Cuba</w:t>
      </w:r>
    </w:p>
    <w:p w:rsidR="00B238B8" w:rsidRDefault="00B238B8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INSTEC</w:t>
      </w:r>
      <w:proofErr w:type="spellEnd"/>
    </w:p>
    <w:p w:rsidR="00B238B8" w:rsidRDefault="00B238B8" w:rsidP="008E6BEC">
      <w:pPr>
        <w:pStyle w:val="ListParagraph"/>
        <w:spacing w:after="0" w:line="276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DPE</w:t>
      </w:r>
      <w:proofErr w:type="spellEnd"/>
    </w:p>
    <w:p w:rsidR="00B238B8" w:rsidRPr="00B238B8" w:rsidRDefault="00B238B8" w:rsidP="00B238B8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/>
        </w:rPr>
      </w:pPr>
      <w:r w:rsidRPr="003C5A0B">
        <w:rPr>
          <w:rFonts w:ascii="Arial" w:hAnsi="Arial" w:cs="Arial"/>
          <w:bCs/>
        </w:rPr>
        <w:t>La formación pedagógica universitaria en las condiciones del desarrollo sostenible de la sociedad cubana</w:t>
      </w:r>
    </w:p>
    <w:p w:rsidR="00B238B8" w:rsidRDefault="00B238B8" w:rsidP="00B238B8">
      <w:pPr>
        <w:pStyle w:val="ListParagraph"/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Universidad de Artemisa</w:t>
      </w:r>
    </w:p>
    <w:p w:rsidR="00B238B8" w:rsidRPr="00FE577A" w:rsidRDefault="00FE577A" w:rsidP="00B238B8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cs="Arial"/>
          <w:color w:val="000000"/>
        </w:rPr>
      </w:pPr>
      <w:r w:rsidRPr="00751181">
        <w:rPr>
          <w:rFonts w:ascii="Arial" w:hAnsi="Arial" w:cs="Arial"/>
          <w:bCs/>
          <w:color w:val="000000"/>
        </w:rPr>
        <w:t>Los retos del proceso de transformaciones del modelo económico cubano en el contexto nacional e internacional: propuesta para enfrentarlos.</w:t>
      </w:r>
    </w:p>
    <w:p w:rsidR="00FE577A" w:rsidRPr="00574D5C" w:rsidRDefault="00FE577A" w:rsidP="00FE577A">
      <w:pPr>
        <w:spacing w:after="0" w:line="240" w:lineRule="auto"/>
        <w:ind w:left="360"/>
        <w:rPr>
          <w:rFonts w:ascii="Arial" w:hAnsi="Arial" w:cs="Arial"/>
        </w:rPr>
      </w:pPr>
      <w:r w:rsidRPr="00574D5C">
        <w:rPr>
          <w:rFonts w:ascii="Arial" w:hAnsi="Arial" w:cs="Arial"/>
        </w:rPr>
        <w:lastRenderedPageBreak/>
        <w:t xml:space="preserve">Universidad de Pinar del Río “Hermanos </w:t>
      </w:r>
      <w:proofErr w:type="spellStart"/>
      <w:r w:rsidRPr="00574D5C">
        <w:rPr>
          <w:rFonts w:ascii="Arial" w:hAnsi="Arial" w:cs="Arial"/>
        </w:rPr>
        <w:t>Saíz</w:t>
      </w:r>
      <w:proofErr w:type="spellEnd"/>
      <w:r w:rsidRPr="00574D5C">
        <w:rPr>
          <w:rFonts w:ascii="Arial" w:hAnsi="Arial" w:cs="Arial"/>
        </w:rPr>
        <w:t xml:space="preserve"> Montes de Oca”</w:t>
      </w:r>
    </w:p>
    <w:p w:rsidR="00FE577A" w:rsidRDefault="00FE577A" w:rsidP="00FE577A">
      <w:pPr>
        <w:spacing w:after="0" w:line="240" w:lineRule="auto"/>
        <w:ind w:left="360"/>
        <w:jc w:val="both"/>
        <w:rPr>
          <w:rFonts w:ascii="Arial" w:hAnsi="Arial" w:cs="Arial"/>
          <w:bCs/>
          <w:color w:val="000000"/>
        </w:rPr>
      </w:pPr>
      <w:r w:rsidRPr="00532530">
        <w:rPr>
          <w:rFonts w:ascii="Arial" w:hAnsi="Arial" w:cs="Arial"/>
          <w:bCs/>
          <w:color w:val="000000"/>
        </w:rPr>
        <w:t>Universidad de Cienfuegos</w:t>
      </w:r>
    </w:p>
    <w:p w:rsidR="00FE577A" w:rsidRDefault="00FE577A" w:rsidP="00FE577A">
      <w:pPr>
        <w:spacing w:after="0" w:line="240" w:lineRule="auto"/>
        <w:ind w:left="360"/>
        <w:rPr>
          <w:rFonts w:ascii="Arial" w:hAnsi="Arial" w:cs="Arial"/>
          <w:bCs/>
          <w:color w:val="000000"/>
        </w:rPr>
      </w:pPr>
      <w:r w:rsidRPr="00404D24">
        <w:rPr>
          <w:rFonts w:ascii="Arial" w:hAnsi="Arial" w:cs="Arial"/>
          <w:color w:val="333333"/>
        </w:rPr>
        <w:t>Unive</w:t>
      </w:r>
      <w:r>
        <w:rPr>
          <w:rFonts w:ascii="Arial" w:hAnsi="Arial" w:cs="Arial"/>
          <w:color w:val="333333"/>
        </w:rPr>
        <w:t>rsidad de Guantánamo "Raúl Gómez García"</w:t>
      </w:r>
    </w:p>
    <w:p w:rsidR="00FE577A" w:rsidRPr="00B238B8" w:rsidRDefault="00FE577A" w:rsidP="00FE577A">
      <w:pPr>
        <w:pStyle w:val="ListParagraph"/>
        <w:spacing w:after="0" w:line="276" w:lineRule="auto"/>
        <w:rPr>
          <w:rFonts w:ascii="Arial" w:hAnsi="Arial" w:cs="Arial"/>
          <w:color w:val="000000"/>
        </w:rPr>
      </w:pPr>
    </w:p>
    <w:p w:rsidR="003919F8" w:rsidRPr="00292A80" w:rsidRDefault="00292A80" w:rsidP="00292A8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es-ES"/>
        </w:rPr>
      </w:pPr>
      <w:r w:rsidRPr="00292A80">
        <w:rPr>
          <w:rFonts w:ascii="Arial" w:hAnsi="Arial" w:cs="Arial"/>
          <w:iCs/>
          <w:color w:val="000000"/>
          <w:spacing w:val="-3"/>
          <w:sz w:val="24"/>
          <w:szCs w:val="24"/>
          <w:lang w:val="es-ES_tradnl"/>
        </w:rPr>
        <w:t xml:space="preserve">La inclusión y la atención educativa a la diversidad en la educación infantil cubana. Un reto para la formación del </w:t>
      </w:r>
      <w:r w:rsidRPr="00292A80">
        <w:rPr>
          <w:rFonts w:ascii="Arial" w:hAnsi="Arial" w:cs="Arial"/>
          <w:iCs/>
          <w:color w:val="000000"/>
          <w:spacing w:val="-3"/>
          <w:sz w:val="24"/>
          <w:szCs w:val="24"/>
          <w:u w:val="single"/>
          <w:lang w:val="es-ES_tradnl"/>
        </w:rPr>
        <w:t>maestro</w:t>
      </w:r>
      <w:r w:rsidRPr="00292A80">
        <w:rPr>
          <w:rFonts w:ascii="Arial" w:hAnsi="Arial" w:cs="Arial"/>
          <w:iCs/>
          <w:color w:val="000000"/>
          <w:spacing w:val="-3"/>
          <w:sz w:val="24"/>
          <w:szCs w:val="24"/>
          <w:lang w:val="es-ES_tradnl"/>
        </w:rPr>
        <w:t>.</w:t>
      </w:r>
      <w:r w:rsidR="00697AD5" w:rsidRPr="00292A80">
        <w:rPr>
          <w:rFonts w:ascii="Arial" w:hAnsi="Arial" w:cs="Arial"/>
          <w:b/>
          <w:color w:val="000000"/>
          <w:sz w:val="20"/>
          <w:szCs w:val="20"/>
          <w:lang w:eastAsia="es-ES"/>
        </w:rPr>
        <w:t xml:space="preserve"> </w:t>
      </w:r>
    </w:p>
    <w:p w:rsidR="004E6563" w:rsidRPr="004E6563" w:rsidRDefault="004E6563" w:rsidP="004E6563">
      <w:pPr>
        <w:pStyle w:val="ListParagraph"/>
        <w:suppressAutoHyphens/>
        <w:spacing w:before="120" w:after="0" w:line="240" w:lineRule="auto"/>
        <w:ind w:right="170"/>
        <w:jc w:val="both"/>
        <w:rPr>
          <w:rFonts w:ascii="Arial" w:hAnsi="Arial" w:cs="Arial"/>
          <w:iCs/>
          <w:color w:val="000000"/>
          <w:spacing w:val="-3"/>
          <w:lang w:val="es-ES_tradnl"/>
        </w:rPr>
      </w:pPr>
      <w:r w:rsidRPr="004E6563">
        <w:rPr>
          <w:rFonts w:ascii="Arial" w:hAnsi="Arial" w:cs="Arial"/>
          <w:iCs/>
          <w:color w:val="000000"/>
          <w:spacing w:val="-3"/>
          <w:lang w:val="es-ES_tradnl"/>
        </w:rPr>
        <w:t>UNESCO</w:t>
      </w:r>
    </w:p>
    <w:p w:rsidR="004E6563" w:rsidRDefault="004E6563" w:rsidP="004E6563">
      <w:pPr>
        <w:pStyle w:val="ListParagraph"/>
        <w:suppressAutoHyphens/>
        <w:spacing w:before="120" w:after="0" w:line="240" w:lineRule="auto"/>
        <w:ind w:right="170"/>
        <w:jc w:val="both"/>
        <w:rPr>
          <w:rFonts w:ascii="Arial" w:hAnsi="Arial" w:cs="Arial"/>
          <w:iCs/>
          <w:color w:val="000000"/>
          <w:spacing w:val="-3"/>
          <w:lang w:val="es-ES_tradnl"/>
        </w:rPr>
      </w:pPr>
      <w:r w:rsidRPr="004E6563">
        <w:rPr>
          <w:rFonts w:ascii="Arial" w:hAnsi="Arial" w:cs="Arial"/>
          <w:iCs/>
          <w:color w:val="000000"/>
          <w:spacing w:val="-3"/>
          <w:lang w:val="es-ES_tradnl"/>
        </w:rPr>
        <w:t>Dirección Provincial de Educación</w:t>
      </w:r>
    </w:p>
    <w:p w:rsidR="004E6563" w:rsidRDefault="004E6563" w:rsidP="004E6563">
      <w:pPr>
        <w:suppressAutoHyphens/>
        <w:spacing w:before="120" w:after="0" w:line="240" w:lineRule="auto"/>
        <w:ind w:right="170"/>
        <w:jc w:val="both"/>
        <w:rPr>
          <w:rFonts w:ascii="Arial" w:hAnsi="Arial" w:cs="Arial"/>
          <w:iCs/>
          <w:color w:val="000000"/>
          <w:spacing w:val="-3"/>
          <w:lang w:val="es-ES_tradnl"/>
        </w:rPr>
      </w:pPr>
    </w:p>
    <w:p w:rsidR="004E6563" w:rsidRDefault="004E6563" w:rsidP="004E6563">
      <w:pPr>
        <w:suppressAutoHyphens/>
        <w:spacing w:before="120" w:after="0" w:line="240" w:lineRule="auto"/>
        <w:ind w:right="170"/>
        <w:jc w:val="both"/>
        <w:rPr>
          <w:rFonts w:ascii="Arial" w:hAnsi="Arial" w:cs="Arial"/>
          <w:iCs/>
          <w:color w:val="000000"/>
          <w:spacing w:val="-3"/>
          <w:lang w:val="es-ES_tradnl"/>
        </w:rPr>
      </w:pPr>
    </w:p>
    <w:p w:rsidR="004E6563" w:rsidRPr="004E6563" w:rsidRDefault="004E6563" w:rsidP="004E6563">
      <w:pPr>
        <w:suppressAutoHyphens/>
        <w:spacing w:before="120" w:after="0" w:line="240" w:lineRule="auto"/>
        <w:ind w:right="170"/>
        <w:jc w:val="both"/>
        <w:rPr>
          <w:rFonts w:ascii="Arial" w:hAnsi="Arial" w:cs="Arial"/>
          <w:iCs/>
          <w:color w:val="000000"/>
          <w:spacing w:val="-3"/>
          <w:lang w:val="es-ES_tradnl"/>
        </w:rPr>
      </w:pPr>
      <w:bookmarkStart w:id="0" w:name="_GoBack"/>
      <w:bookmarkEnd w:id="0"/>
    </w:p>
    <w:p w:rsidR="00A36173" w:rsidRDefault="00A36173" w:rsidP="00A36173"/>
    <w:sectPr w:rsidR="00A361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1117"/>
    <w:multiLevelType w:val="hybridMultilevel"/>
    <w:tmpl w:val="80944C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41F48"/>
    <w:multiLevelType w:val="hybridMultilevel"/>
    <w:tmpl w:val="23D40588"/>
    <w:lvl w:ilvl="0" w:tplc="A3EE8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5423B6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7E1CEA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40C3C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283E36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361554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6D986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9C7044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FE6AA8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533B1"/>
    <w:multiLevelType w:val="hybridMultilevel"/>
    <w:tmpl w:val="926CBF7C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C30E1"/>
    <w:multiLevelType w:val="hybridMultilevel"/>
    <w:tmpl w:val="DD5E07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E4CF7"/>
    <w:multiLevelType w:val="hybridMultilevel"/>
    <w:tmpl w:val="CBA87A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039D4"/>
    <w:multiLevelType w:val="hybridMultilevel"/>
    <w:tmpl w:val="824C3A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17879"/>
    <w:multiLevelType w:val="hybridMultilevel"/>
    <w:tmpl w:val="10DAE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02906"/>
    <w:multiLevelType w:val="hybridMultilevel"/>
    <w:tmpl w:val="0D389C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90"/>
    <w:rsid w:val="00070A1D"/>
    <w:rsid w:val="00071E90"/>
    <w:rsid w:val="00253492"/>
    <w:rsid w:val="00292A80"/>
    <w:rsid w:val="003919F8"/>
    <w:rsid w:val="004E6563"/>
    <w:rsid w:val="00697AD5"/>
    <w:rsid w:val="00890E6D"/>
    <w:rsid w:val="008E6BEC"/>
    <w:rsid w:val="00A36173"/>
    <w:rsid w:val="00B238B8"/>
    <w:rsid w:val="00EF6777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12B39FA"/>
  <w15:chartTrackingRefBased/>
  <w15:docId w15:val="{98306C9B-567D-4C16-9C7B-91E747D9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E9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071E90"/>
    <w:rPr>
      <w:color w:val="0000FF"/>
      <w:u w:val="single"/>
    </w:rPr>
  </w:style>
  <w:style w:type="paragraph" w:styleId="BodyText">
    <w:name w:val="Body Text"/>
    <w:basedOn w:val="Normal"/>
    <w:link w:val="BodyTextChar"/>
    <w:rsid w:val="00A36173"/>
    <w:pPr>
      <w:spacing w:before="100" w:after="120" w:line="240" w:lineRule="auto"/>
    </w:pPr>
    <w:rPr>
      <w:rFonts w:ascii="Times New Roman" w:eastAsia="Calibri" w:hAnsi="Times New Roman" w:cs="Times New Roman"/>
      <w:sz w:val="24"/>
      <w:szCs w:val="24"/>
      <w:lang w:val="en-US" w:eastAsia="x-none"/>
    </w:rPr>
  </w:style>
  <w:style w:type="character" w:customStyle="1" w:styleId="BodyTextChar">
    <w:name w:val="Body Text Char"/>
    <w:basedOn w:val="DefaultParagraphFont"/>
    <w:link w:val="BodyText"/>
    <w:rsid w:val="00A36173"/>
    <w:rPr>
      <w:rFonts w:ascii="Times New Roman" w:eastAsia="Calibri" w:hAnsi="Times New Roman" w:cs="Times New Roman"/>
      <w:sz w:val="24"/>
      <w:szCs w:val="24"/>
      <w:lang w:val="en-US" w:eastAsia="x-none"/>
    </w:rPr>
  </w:style>
  <w:style w:type="paragraph" w:customStyle="1" w:styleId="GenricodelasNormas">
    <w:name w:val="Genérico de las Normas"/>
    <w:rsid w:val="00A36173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494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Roberto</cp:lastModifiedBy>
  <cp:revision>10</cp:revision>
  <dcterms:created xsi:type="dcterms:W3CDTF">2017-08-31T07:47:00Z</dcterms:created>
  <dcterms:modified xsi:type="dcterms:W3CDTF">2017-09-01T01:45:00Z</dcterms:modified>
</cp:coreProperties>
</file>